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294" w:rsidRPr="00F86786" w:rsidRDefault="008B4BFD" w:rsidP="008B4B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786">
        <w:rPr>
          <w:rFonts w:ascii="Times New Roman" w:hAnsi="Times New Roman" w:cs="Times New Roman"/>
          <w:b/>
          <w:sz w:val="28"/>
          <w:szCs w:val="28"/>
        </w:rPr>
        <w:t xml:space="preserve">«Отдельные вопросы приемки законченных строительством объектов в соответствии с положениями Технического регламента о безопасности сетей газораспределения и </w:t>
      </w:r>
      <w:proofErr w:type="spellStart"/>
      <w:r w:rsidRPr="00F86786">
        <w:rPr>
          <w:rFonts w:ascii="Times New Roman" w:hAnsi="Times New Roman" w:cs="Times New Roman"/>
          <w:b/>
          <w:sz w:val="28"/>
          <w:szCs w:val="28"/>
        </w:rPr>
        <w:t>газопотребления</w:t>
      </w:r>
      <w:proofErr w:type="spellEnd"/>
      <w:r w:rsidRPr="00F86786">
        <w:rPr>
          <w:rFonts w:ascii="Times New Roman" w:hAnsi="Times New Roman" w:cs="Times New Roman"/>
          <w:b/>
          <w:sz w:val="28"/>
          <w:szCs w:val="28"/>
        </w:rPr>
        <w:t>»</w:t>
      </w:r>
    </w:p>
    <w:p w:rsidR="008B4BFD" w:rsidRDefault="008B4BFD" w:rsidP="008B4B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4BFD" w:rsidRDefault="008B4BFD" w:rsidP="00F86786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86786">
        <w:rPr>
          <w:rFonts w:ascii="Times New Roman" w:hAnsi="Times New Roman" w:cs="Times New Roman"/>
          <w:b/>
          <w:sz w:val="28"/>
          <w:szCs w:val="28"/>
        </w:rPr>
        <w:t>Тезисы доклада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6E1B" w:rsidRDefault="003D6E1B" w:rsidP="00F86786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3D6E1B">
        <w:rPr>
          <w:rFonts w:ascii="Times New Roman" w:hAnsi="Times New Roman" w:cs="Times New Roman"/>
          <w:sz w:val="28"/>
          <w:szCs w:val="28"/>
        </w:rPr>
        <w:t xml:space="preserve">окладчик – начальник отдела по надзору за безопасностью объектов систем газораспределения и </w:t>
      </w:r>
      <w:proofErr w:type="spellStart"/>
      <w:r w:rsidRPr="003D6E1B">
        <w:rPr>
          <w:rFonts w:ascii="Times New Roman" w:hAnsi="Times New Roman" w:cs="Times New Roman"/>
          <w:sz w:val="28"/>
          <w:szCs w:val="28"/>
        </w:rPr>
        <w:t>газопотребления</w:t>
      </w:r>
      <w:proofErr w:type="spellEnd"/>
      <w:r w:rsidRPr="003D6E1B">
        <w:rPr>
          <w:rFonts w:ascii="Times New Roman" w:hAnsi="Times New Roman" w:cs="Times New Roman"/>
          <w:sz w:val="28"/>
          <w:szCs w:val="28"/>
        </w:rPr>
        <w:t xml:space="preserve"> Северо-Западного управления </w:t>
      </w:r>
      <w:proofErr w:type="spellStart"/>
      <w:r w:rsidRPr="003D6E1B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3D6E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E1B">
        <w:rPr>
          <w:rFonts w:ascii="Times New Roman" w:hAnsi="Times New Roman" w:cs="Times New Roman"/>
          <w:sz w:val="28"/>
          <w:szCs w:val="28"/>
        </w:rPr>
        <w:t>Кварацхелия</w:t>
      </w:r>
      <w:proofErr w:type="spellEnd"/>
      <w:r w:rsidRPr="003D6E1B">
        <w:rPr>
          <w:rFonts w:ascii="Times New Roman" w:hAnsi="Times New Roman" w:cs="Times New Roman"/>
          <w:sz w:val="28"/>
          <w:szCs w:val="28"/>
        </w:rPr>
        <w:t xml:space="preserve"> Андрей Евгеньевич.</w:t>
      </w:r>
    </w:p>
    <w:p w:rsidR="00182CF4" w:rsidRDefault="00182CF4" w:rsidP="008B4BF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82CF4" w:rsidRDefault="00182CF4" w:rsidP="008B4BF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Отсутствие в настоящее время надзора за проектированием и строительством </w:t>
      </w:r>
      <w:r w:rsidRPr="00182CF4">
        <w:rPr>
          <w:rFonts w:ascii="Times New Roman" w:hAnsi="Times New Roman" w:cs="Times New Roman"/>
          <w:sz w:val="28"/>
          <w:szCs w:val="28"/>
        </w:rPr>
        <w:t>сет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182CF4">
        <w:rPr>
          <w:rFonts w:ascii="Times New Roman" w:hAnsi="Times New Roman" w:cs="Times New Roman"/>
          <w:sz w:val="28"/>
          <w:szCs w:val="28"/>
        </w:rPr>
        <w:t xml:space="preserve"> газораспределения и </w:t>
      </w:r>
      <w:proofErr w:type="spellStart"/>
      <w:r w:rsidRPr="00182CF4">
        <w:rPr>
          <w:rFonts w:ascii="Times New Roman" w:hAnsi="Times New Roman" w:cs="Times New Roman"/>
          <w:sz w:val="28"/>
          <w:szCs w:val="28"/>
        </w:rPr>
        <w:t>газопотребления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. Комментарии к положениям с</w:t>
      </w:r>
      <w:r w:rsidRPr="00182CF4">
        <w:rPr>
          <w:rFonts w:ascii="Times New Roman" w:hAnsi="Times New Roman" w:cs="Times New Roman"/>
          <w:sz w:val="28"/>
          <w:szCs w:val="28"/>
        </w:rPr>
        <w:t>тать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182CF4">
        <w:rPr>
          <w:rFonts w:ascii="Times New Roman" w:hAnsi="Times New Roman" w:cs="Times New Roman"/>
          <w:sz w:val="28"/>
          <w:szCs w:val="28"/>
        </w:rPr>
        <w:t xml:space="preserve">8 </w:t>
      </w:r>
      <w:r w:rsidR="003D6E1B" w:rsidRPr="003D6E1B">
        <w:rPr>
          <w:rFonts w:ascii="Times New Roman" w:hAnsi="Times New Roman" w:cs="Times New Roman"/>
          <w:sz w:val="28"/>
          <w:szCs w:val="28"/>
        </w:rPr>
        <w:t>Федерального закона от 21.07.1997  № 116-ФЗ «О промышленной безопасности опасных производственных объектов»</w:t>
      </w:r>
      <w:r w:rsidR="003D6E1B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3D6E1B" w:rsidRPr="003D6E1B">
        <w:rPr>
          <w:rFonts w:ascii="Times New Roman" w:hAnsi="Times New Roman" w:cs="Times New Roman"/>
          <w:sz w:val="28"/>
          <w:szCs w:val="28"/>
        </w:rPr>
        <w:t>Федеральн</w:t>
      </w:r>
      <w:r w:rsidR="003D6E1B">
        <w:rPr>
          <w:rFonts w:ascii="Times New Roman" w:hAnsi="Times New Roman" w:cs="Times New Roman"/>
          <w:sz w:val="28"/>
          <w:szCs w:val="28"/>
        </w:rPr>
        <w:t xml:space="preserve">ый закон </w:t>
      </w:r>
      <w:r w:rsidR="003D6E1B" w:rsidRPr="003D6E1B">
        <w:rPr>
          <w:rFonts w:ascii="Times New Roman" w:hAnsi="Times New Roman" w:cs="Times New Roman"/>
          <w:sz w:val="28"/>
          <w:szCs w:val="28"/>
        </w:rPr>
        <w:t>№ 116-ФЗ</w:t>
      </w:r>
      <w:r w:rsidR="003D6E1B">
        <w:rPr>
          <w:rFonts w:ascii="Times New Roman" w:hAnsi="Times New Roman" w:cs="Times New Roman"/>
          <w:sz w:val="28"/>
          <w:szCs w:val="28"/>
        </w:rPr>
        <w:t>)</w:t>
      </w:r>
      <w:r w:rsidR="003D6E1B" w:rsidRPr="003D6E1B">
        <w:rPr>
          <w:rFonts w:ascii="Times New Roman" w:hAnsi="Times New Roman" w:cs="Times New Roman"/>
          <w:sz w:val="28"/>
          <w:szCs w:val="28"/>
        </w:rPr>
        <w:t xml:space="preserve"> </w:t>
      </w:r>
      <w:r w:rsidR="003D6E1B">
        <w:rPr>
          <w:rFonts w:ascii="Times New Roman" w:hAnsi="Times New Roman" w:cs="Times New Roman"/>
          <w:sz w:val="28"/>
          <w:szCs w:val="28"/>
        </w:rPr>
        <w:t>по данному вопросу.</w:t>
      </w:r>
    </w:p>
    <w:p w:rsidR="00F86786" w:rsidRDefault="00F86786" w:rsidP="008B4BF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B4BFD" w:rsidRDefault="008B4BFD" w:rsidP="008B4BF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Нормативные правовые акты, устанавливающие порядок приемки и ввода в эксплуатацию опасных производственных объектов и других объектов, поднадзорных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Ростехнадзору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8B4BFD" w:rsidRDefault="008B4BFD" w:rsidP="008B4BF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8 Федерального закона № 116-ФЗ</w:t>
      </w:r>
      <w:r w:rsidR="00182CF4">
        <w:rPr>
          <w:rFonts w:ascii="Times New Roman" w:hAnsi="Times New Roman" w:cs="Times New Roman"/>
          <w:sz w:val="28"/>
          <w:szCs w:val="28"/>
        </w:rPr>
        <w:t xml:space="preserve"> о вводе ОПО в эксплуатацию:</w:t>
      </w:r>
    </w:p>
    <w:p w:rsidR="008B4BFD" w:rsidRDefault="003D6E1B" w:rsidP="008B4BF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B4BFD">
        <w:rPr>
          <w:rFonts w:ascii="Times New Roman" w:hAnsi="Times New Roman" w:cs="Times New Roman"/>
          <w:sz w:val="28"/>
          <w:szCs w:val="28"/>
        </w:rPr>
        <w:t>. 3_1</w:t>
      </w:r>
      <w:r w:rsidR="00BE19FC">
        <w:rPr>
          <w:rFonts w:ascii="Times New Roman" w:hAnsi="Times New Roman" w:cs="Times New Roman"/>
          <w:sz w:val="28"/>
          <w:szCs w:val="28"/>
        </w:rPr>
        <w:t xml:space="preserve"> статьи 8</w:t>
      </w:r>
      <w:r>
        <w:rPr>
          <w:rFonts w:ascii="Times New Roman" w:hAnsi="Times New Roman" w:cs="Times New Roman"/>
          <w:sz w:val="28"/>
          <w:szCs w:val="28"/>
        </w:rPr>
        <w:t>: «</w:t>
      </w:r>
      <w:r w:rsidRPr="003D6E1B">
        <w:rPr>
          <w:rFonts w:ascii="Times New Roman" w:hAnsi="Times New Roman" w:cs="Times New Roman"/>
          <w:sz w:val="28"/>
          <w:szCs w:val="28"/>
        </w:rPr>
        <w:t xml:space="preserve">Соответствие построенных, реконструированных опасных производственных объектов требованиям технических регламентов и проектной документации, устанавливается заключением уполномоченного на осуществление государственного строительного надзора федерального органа исполнительной власти или уполномоченного на осуществление государственного строительного </w:t>
      </w:r>
      <w:proofErr w:type="gramStart"/>
      <w:r w:rsidRPr="003D6E1B">
        <w:rPr>
          <w:rFonts w:ascii="Times New Roman" w:hAnsi="Times New Roman" w:cs="Times New Roman"/>
          <w:sz w:val="28"/>
          <w:szCs w:val="28"/>
        </w:rPr>
        <w:t>надзора органа исполнительной власти субъекта Российской Федерации</w:t>
      </w:r>
      <w:proofErr w:type="gramEnd"/>
      <w:r w:rsidRPr="003D6E1B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 Российской Федерации о градостроительной деятельности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D6E1B">
        <w:rPr>
          <w:rFonts w:ascii="Times New Roman" w:hAnsi="Times New Roman" w:cs="Times New Roman"/>
          <w:sz w:val="28"/>
          <w:szCs w:val="28"/>
        </w:rPr>
        <w:t>.</w:t>
      </w:r>
    </w:p>
    <w:p w:rsidR="008B4BFD" w:rsidRDefault="003D6E1B" w:rsidP="008B4BF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B4BFD">
        <w:rPr>
          <w:rFonts w:ascii="Times New Roman" w:hAnsi="Times New Roman" w:cs="Times New Roman"/>
          <w:sz w:val="28"/>
          <w:szCs w:val="28"/>
        </w:rPr>
        <w:t>. 4</w:t>
      </w:r>
      <w:r w:rsidR="00BE19FC">
        <w:rPr>
          <w:rFonts w:ascii="Times New Roman" w:hAnsi="Times New Roman" w:cs="Times New Roman"/>
          <w:sz w:val="28"/>
          <w:szCs w:val="28"/>
        </w:rPr>
        <w:t xml:space="preserve"> статьи 8</w:t>
      </w:r>
      <w:r>
        <w:rPr>
          <w:rFonts w:ascii="Times New Roman" w:hAnsi="Times New Roman" w:cs="Times New Roman"/>
          <w:sz w:val="28"/>
          <w:szCs w:val="28"/>
        </w:rPr>
        <w:t>: «</w:t>
      </w:r>
      <w:r w:rsidRPr="003D6E1B">
        <w:rPr>
          <w:rFonts w:ascii="Times New Roman" w:hAnsi="Times New Roman" w:cs="Times New Roman"/>
          <w:sz w:val="28"/>
          <w:szCs w:val="28"/>
        </w:rPr>
        <w:t>Ввод в эксплуатацию опасного производственного объекта проводится в порядке, установленном законодательством Российской Федерации о градостроительной деятельности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3D6E1B" w:rsidRDefault="008B4BFD" w:rsidP="008B4BF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Комментарии</w:t>
      </w:r>
      <w:r w:rsidR="00182CF4">
        <w:rPr>
          <w:rFonts w:ascii="Times New Roman" w:hAnsi="Times New Roman" w:cs="Times New Roman"/>
          <w:sz w:val="28"/>
          <w:szCs w:val="28"/>
        </w:rPr>
        <w:t xml:space="preserve"> к положениям вышеуказанных пунктов статьи 8</w:t>
      </w:r>
      <w:r w:rsidR="003D6E1B" w:rsidRPr="003D6E1B">
        <w:t xml:space="preserve"> </w:t>
      </w:r>
      <w:r w:rsidR="003D6E1B" w:rsidRPr="003D6E1B">
        <w:rPr>
          <w:rFonts w:ascii="Times New Roman" w:hAnsi="Times New Roman" w:cs="Times New Roman"/>
          <w:sz w:val="28"/>
          <w:szCs w:val="28"/>
        </w:rPr>
        <w:t>Федерального закона № 116-ФЗ</w:t>
      </w:r>
      <w:r w:rsidR="00182CF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федеральный государственный строительный надзор. </w:t>
      </w:r>
    </w:p>
    <w:p w:rsidR="00F86786" w:rsidRDefault="00F86786" w:rsidP="008B4BF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20434" w:rsidRDefault="008B4BFD" w:rsidP="008B4BF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</w:t>
      </w:r>
      <w:r w:rsidR="003D6E1B">
        <w:rPr>
          <w:rFonts w:ascii="Times New Roman" w:hAnsi="Times New Roman" w:cs="Times New Roman"/>
          <w:sz w:val="28"/>
          <w:szCs w:val="28"/>
        </w:rPr>
        <w:t>Градостроительного кодекса</w:t>
      </w:r>
      <w:r>
        <w:rPr>
          <w:rFonts w:ascii="Times New Roman" w:hAnsi="Times New Roman" w:cs="Times New Roman"/>
          <w:sz w:val="28"/>
          <w:szCs w:val="28"/>
        </w:rPr>
        <w:t xml:space="preserve"> РФ применительно к  сетям газораспределения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газопотребления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20434" w:rsidRDefault="00D20434" w:rsidP="008B4BF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Сети газораспределения как линейные объекты и объекты капитального строительства. </w:t>
      </w:r>
      <w:r w:rsidR="00BE19FC">
        <w:rPr>
          <w:rFonts w:ascii="Times New Roman" w:hAnsi="Times New Roman" w:cs="Times New Roman"/>
          <w:sz w:val="28"/>
          <w:szCs w:val="28"/>
        </w:rPr>
        <w:t>Актуальные требования ГК РФ в их от</w:t>
      </w:r>
      <w:r w:rsidR="00CE1D21">
        <w:rPr>
          <w:rFonts w:ascii="Times New Roman" w:hAnsi="Times New Roman" w:cs="Times New Roman"/>
          <w:sz w:val="28"/>
          <w:szCs w:val="28"/>
        </w:rPr>
        <w:t xml:space="preserve">ношении: не требуется разрешение на строительство ст. 51, п. 17, </w:t>
      </w:r>
      <w:r w:rsidR="00CE1D21" w:rsidRPr="00CE1D21">
        <w:rPr>
          <w:rFonts w:ascii="Times New Roman" w:hAnsi="Times New Roman" w:cs="Times New Roman"/>
          <w:sz w:val="28"/>
          <w:szCs w:val="28"/>
        </w:rPr>
        <w:t xml:space="preserve">4_4) </w:t>
      </w:r>
      <w:r w:rsidR="00CE1D21">
        <w:rPr>
          <w:rFonts w:ascii="Times New Roman" w:hAnsi="Times New Roman" w:cs="Times New Roman"/>
          <w:sz w:val="28"/>
          <w:szCs w:val="28"/>
        </w:rPr>
        <w:t>«</w:t>
      </w:r>
      <w:r w:rsidR="00CE1D21" w:rsidRPr="00CE1D21">
        <w:rPr>
          <w:rFonts w:ascii="Times New Roman" w:hAnsi="Times New Roman" w:cs="Times New Roman"/>
          <w:sz w:val="28"/>
          <w:szCs w:val="28"/>
        </w:rPr>
        <w:t xml:space="preserve">строительства, реконструкции </w:t>
      </w:r>
      <w:r w:rsidR="00CE1D21" w:rsidRPr="00CE1D21">
        <w:rPr>
          <w:rFonts w:ascii="Times New Roman" w:hAnsi="Times New Roman" w:cs="Times New Roman"/>
          <w:sz w:val="28"/>
          <w:szCs w:val="28"/>
        </w:rPr>
        <w:lastRenderedPageBreak/>
        <w:t xml:space="preserve">объектов, предназначенных для транспортировки природного газа под давлением до 1,2 </w:t>
      </w:r>
      <w:proofErr w:type="spellStart"/>
      <w:r w:rsidR="00CE1D21" w:rsidRPr="00CE1D21">
        <w:rPr>
          <w:rFonts w:ascii="Times New Roman" w:hAnsi="Times New Roman" w:cs="Times New Roman"/>
          <w:sz w:val="28"/>
          <w:szCs w:val="28"/>
        </w:rPr>
        <w:t>мегапаскаля</w:t>
      </w:r>
      <w:proofErr w:type="spellEnd"/>
      <w:r w:rsidR="00CE1D21" w:rsidRPr="00CE1D21">
        <w:rPr>
          <w:rFonts w:ascii="Times New Roman" w:hAnsi="Times New Roman" w:cs="Times New Roman"/>
          <w:sz w:val="28"/>
          <w:szCs w:val="28"/>
        </w:rPr>
        <w:t xml:space="preserve"> включительно</w:t>
      </w:r>
      <w:r w:rsidR="00CE1D21">
        <w:rPr>
          <w:rFonts w:ascii="Times New Roman" w:hAnsi="Times New Roman" w:cs="Times New Roman"/>
          <w:sz w:val="28"/>
          <w:szCs w:val="28"/>
        </w:rPr>
        <w:t>»</w:t>
      </w:r>
      <w:r w:rsidR="00CE1D21" w:rsidRPr="00CE1D21">
        <w:rPr>
          <w:rFonts w:ascii="Times New Roman" w:hAnsi="Times New Roman" w:cs="Times New Roman"/>
          <w:sz w:val="28"/>
          <w:szCs w:val="28"/>
        </w:rPr>
        <w:t>;</w:t>
      </w:r>
    </w:p>
    <w:p w:rsidR="008B4BFD" w:rsidRDefault="008B4BFD" w:rsidP="008B4BF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Сети </w:t>
      </w:r>
      <w:proofErr w:type="spellStart"/>
      <w:r w:rsidRPr="008B4BFD">
        <w:rPr>
          <w:rFonts w:ascii="Times New Roman" w:hAnsi="Times New Roman" w:cs="Times New Roman"/>
          <w:sz w:val="28"/>
          <w:szCs w:val="28"/>
        </w:rPr>
        <w:t>газопотребления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как системы инженерно- технического обеспечения – объекты вспомогательного </w:t>
      </w:r>
      <w:r w:rsidR="00702240">
        <w:rPr>
          <w:rFonts w:ascii="Times New Roman" w:hAnsi="Times New Roman" w:cs="Times New Roman"/>
          <w:sz w:val="28"/>
          <w:szCs w:val="28"/>
        </w:rPr>
        <w:t>использования</w:t>
      </w:r>
      <w:r>
        <w:rPr>
          <w:rFonts w:ascii="Times New Roman" w:hAnsi="Times New Roman" w:cs="Times New Roman"/>
          <w:sz w:val="28"/>
          <w:szCs w:val="28"/>
        </w:rPr>
        <w:t xml:space="preserve"> для ОКС.</w:t>
      </w:r>
      <w:r w:rsidR="00CE1D21">
        <w:rPr>
          <w:rFonts w:ascii="Times New Roman" w:hAnsi="Times New Roman" w:cs="Times New Roman"/>
          <w:sz w:val="28"/>
          <w:szCs w:val="28"/>
        </w:rPr>
        <w:t xml:space="preserve"> </w:t>
      </w:r>
      <w:r w:rsidR="00702240">
        <w:rPr>
          <w:rFonts w:ascii="Times New Roman" w:hAnsi="Times New Roman" w:cs="Times New Roman"/>
          <w:sz w:val="28"/>
          <w:szCs w:val="28"/>
        </w:rPr>
        <w:t>Критерии отнесения</w:t>
      </w:r>
      <w:r w:rsidR="00CE1D21">
        <w:rPr>
          <w:rFonts w:ascii="Times New Roman" w:hAnsi="Times New Roman" w:cs="Times New Roman"/>
          <w:sz w:val="28"/>
          <w:szCs w:val="28"/>
        </w:rPr>
        <w:t xml:space="preserve"> </w:t>
      </w:r>
      <w:r w:rsidR="00702240">
        <w:rPr>
          <w:rFonts w:ascii="Times New Roman" w:hAnsi="Times New Roman" w:cs="Times New Roman"/>
          <w:sz w:val="28"/>
          <w:szCs w:val="28"/>
        </w:rPr>
        <w:t xml:space="preserve">к </w:t>
      </w:r>
      <w:r w:rsidR="00CE1D21">
        <w:rPr>
          <w:rFonts w:ascii="Times New Roman" w:hAnsi="Times New Roman" w:cs="Times New Roman"/>
          <w:sz w:val="28"/>
          <w:szCs w:val="28"/>
        </w:rPr>
        <w:t>объект</w:t>
      </w:r>
      <w:r w:rsidR="00702240">
        <w:rPr>
          <w:rFonts w:ascii="Times New Roman" w:hAnsi="Times New Roman" w:cs="Times New Roman"/>
          <w:sz w:val="28"/>
          <w:szCs w:val="28"/>
        </w:rPr>
        <w:t>ам</w:t>
      </w:r>
      <w:r w:rsidR="00CE1D21">
        <w:rPr>
          <w:rFonts w:ascii="Times New Roman" w:hAnsi="Times New Roman" w:cs="Times New Roman"/>
          <w:sz w:val="28"/>
          <w:szCs w:val="28"/>
        </w:rPr>
        <w:t xml:space="preserve"> вспомогательного </w:t>
      </w:r>
      <w:r w:rsidR="00702240">
        <w:rPr>
          <w:rFonts w:ascii="Times New Roman" w:hAnsi="Times New Roman" w:cs="Times New Roman"/>
          <w:sz w:val="28"/>
          <w:szCs w:val="28"/>
        </w:rPr>
        <w:t>использования: постановление Правительства РФ от 04.05.2023 № 703</w:t>
      </w:r>
      <w:r w:rsidR="00CE1D21">
        <w:rPr>
          <w:rFonts w:ascii="Times New Roman" w:hAnsi="Times New Roman" w:cs="Times New Roman"/>
          <w:sz w:val="28"/>
          <w:szCs w:val="28"/>
        </w:rPr>
        <w:t>.</w:t>
      </w:r>
    </w:p>
    <w:p w:rsidR="00182CF4" w:rsidRDefault="00182CF4" w:rsidP="008B4BF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80569" w:rsidRDefault="00182CF4" w:rsidP="008B4BF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CF4">
        <w:rPr>
          <w:rFonts w:ascii="Times New Roman" w:hAnsi="Times New Roman" w:cs="Times New Roman"/>
          <w:sz w:val="28"/>
          <w:szCs w:val="28"/>
        </w:rPr>
        <w:t>Техническ</w:t>
      </w:r>
      <w:r>
        <w:rPr>
          <w:rFonts w:ascii="Times New Roman" w:hAnsi="Times New Roman" w:cs="Times New Roman"/>
          <w:sz w:val="28"/>
          <w:szCs w:val="28"/>
        </w:rPr>
        <w:t>ий регламент</w:t>
      </w:r>
      <w:r w:rsidRPr="00182CF4">
        <w:rPr>
          <w:rFonts w:ascii="Times New Roman" w:hAnsi="Times New Roman" w:cs="Times New Roman"/>
          <w:sz w:val="28"/>
          <w:szCs w:val="28"/>
        </w:rPr>
        <w:t xml:space="preserve"> о безопасности сетей газораспределения и </w:t>
      </w:r>
      <w:proofErr w:type="spellStart"/>
      <w:r w:rsidRPr="00182CF4">
        <w:rPr>
          <w:rFonts w:ascii="Times New Roman" w:hAnsi="Times New Roman" w:cs="Times New Roman"/>
          <w:sz w:val="28"/>
          <w:szCs w:val="28"/>
        </w:rPr>
        <w:t>газопотребления</w:t>
      </w:r>
      <w:proofErr w:type="spellEnd"/>
      <w:r w:rsidR="00CE1D21">
        <w:rPr>
          <w:rFonts w:ascii="Times New Roman" w:hAnsi="Times New Roman" w:cs="Times New Roman"/>
          <w:sz w:val="28"/>
          <w:szCs w:val="28"/>
        </w:rPr>
        <w:t xml:space="preserve">, </w:t>
      </w:r>
      <w:r w:rsidR="00CE1D21" w:rsidRPr="00CE1D21">
        <w:t xml:space="preserve"> </w:t>
      </w:r>
      <w:r w:rsidR="00CE1D21" w:rsidRPr="00CE1D21">
        <w:rPr>
          <w:rFonts w:ascii="Times New Roman" w:hAnsi="Times New Roman" w:cs="Times New Roman"/>
          <w:sz w:val="28"/>
          <w:szCs w:val="28"/>
        </w:rPr>
        <w:t>утв. постановлением Правительства РФ от 29.10.2010 № 870.</w:t>
      </w:r>
      <w:r>
        <w:rPr>
          <w:rFonts w:ascii="Times New Roman" w:hAnsi="Times New Roman" w:cs="Times New Roman"/>
          <w:sz w:val="28"/>
          <w:szCs w:val="28"/>
        </w:rPr>
        <w:t xml:space="preserve"> – единственный НПА, устанавливающий требования к приемке.</w:t>
      </w:r>
      <w:r w:rsidR="00E477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19FC" w:rsidRDefault="00BE19FC" w:rsidP="008B4BF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Технический регламент и </w:t>
      </w:r>
      <w:r w:rsidRPr="00BE19FC">
        <w:rPr>
          <w:rFonts w:ascii="Times New Roman" w:hAnsi="Times New Roman" w:cs="Times New Roman"/>
          <w:sz w:val="28"/>
          <w:szCs w:val="28"/>
        </w:rPr>
        <w:t>опасны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E19FC">
        <w:rPr>
          <w:rFonts w:ascii="Times New Roman" w:hAnsi="Times New Roman" w:cs="Times New Roman"/>
          <w:sz w:val="28"/>
          <w:szCs w:val="28"/>
        </w:rPr>
        <w:t xml:space="preserve"> производственны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E19FC">
        <w:rPr>
          <w:rFonts w:ascii="Times New Roman" w:hAnsi="Times New Roman" w:cs="Times New Roman"/>
          <w:sz w:val="28"/>
          <w:szCs w:val="28"/>
        </w:rPr>
        <w:t xml:space="preserve"> объект</w:t>
      </w:r>
      <w:r>
        <w:rPr>
          <w:rFonts w:ascii="Times New Roman" w:hAnsi="Times New Roman" w:cs="Times New Roman"/>
          <w:sz w:val="28"/>
          <w:szCs w:val="28"/>
        </w:rPr>
        <w:t xml:space="preserve">ы. </w:t>
      </w:r>
    </w:p>
    <w:p w:rsidR="00F86786" w:rsidRDefault="00F86786" w:rsidP="008B4BF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82CF4" w:rsidRPr="00E47716" w:rsidRDefault="00E47716" w:rsidP="008B4BF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IX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1D21" w:rsidRPr="00CE1D21">
        <w:rPr>
          <w:rFonts w:ascii="Times New Roman" w:hAnsi="Times New Roman" w:cs="Times New Roman"/>
          <w:sz w:val="28"/>
          <w:szCs w:val="28"/>
        </w:rPr>
        <w:t>Техническ</w:t>
      </w:r>
      <w:r w:rsidR="00CE1D21">
        <w:rPr>
          <w:rFonts w:ascii="Times New Roman" w:hAnsi="Times New Roman" w:cs="Times New Roman"/>
          <w:sz w:val="28"/>
          <w:szCs w:val="28"/>
        </w:rPr>
        <w:t>ого</w:t>
      </w:r>
      <w:r w:rsidR="00CE1D21" w:rsidRPr="00CE1D21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CE1D21">
        <w:rPr>
          <w:rFonts w:ascii="Times New Roman" w:hAnsi="Times New Roman" w:cs="Times New Roman"/>
          <w:sz w:val="28"/>
          <w:szCs w:val="28"/>
        </w:rPr>
        <w:t>а</w:t>
      </w:r>
      <w:r w:rsidR="00CE1D21" w:rsidRPr="00CE1D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«Оценка соответствия»</w:t>
      </w:r>
    </w:p>
    <w:p w:rsidR="00E47716" w:rsidRDefault="00F3492D" w:rsidP="008B4BF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Понятия п</w:t>
      </w:r>
      <w:r w:rsidR="00D20434">
        <w:rPr>
          <w:rFonts w:ascii="Times New Roman" w:hAnsi="Times New Roman" w:cs="Times New Roman"/>
          <w:sz w:val="28"/>
          <w:szCs w:val="28"/>
        </w:rPr>
        <w:t>риемк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BE19FC">
        <w:rPr>
          <w:rFonts w:ascii="Times New Roman" w:hAnsi="Times New Roman" w:cs="Times New Roman"/>
          <w:sz w:val="28"/>
          <w:szCs w:val="28"/>
        </w:rPr>
        <w:t>и</w:t>
      </w:r>
      <w:r w:rsidR="00D204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понятие </w:t>
      </w:r>
      <w:r w:rsidR="00D20434">
        <w:rPr>
          <w:rFonts w:ascii="Times New Roman" w:hAnsi="Times New Roman" w:cs="Times New Roman"/>
          <w:sz w:val="28"/>
          <w:szCs w:val="28"/>
        </w:rPr>
        <w:t>ввод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20434">
        <w:rPr>
          <w:rFonts w:ascii="Times New Roman" w:hAnsi="Times New Roman" w:cs="Times New Roman"/>
          <w:sz w:val="28"/>
          <w:szCs w:val="28"/>
        </w:rPr>
        <w:t xml:space="preserve"> в эксплуатацию.</w:t>
      </w:r>
    </w:p>
    <w:p w:rsidR="00B80569" w:rsidRDefault="00B80569" w:rsidP="008B4BF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Основная суть приемки: оценка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соответствия ПД и физическая проверка качества работ.</w:t>
      </w:r>
    </w:p>
    <w:p w:rsidR="00BE19FC" w:rsidRDefault="00CE1D21" w:rsidP="008B4BF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E19FC">
        <w:rPr>
          <w:rFonts w:ascii="Times New Roman" w:hAnsi="Times New Roman" w:cs="Times New Roman"/>
          <w:sz w:val="28"/>
          <w:szCs w:val="28"/>
        </w:rPr>
        <w:t>. 93</w:t>
      </w:r>
      <w:r w:rsidR="00F3492D">
        <w:rPr>
          <w:rFonts w:ascii="Times New Roman" w:hAnsi="Times New Roman" w:cs="Times New Roman"/>
          <w:sz w:val="28"/>
          <w:szCs w:val="28"/>
        </w:rPr>
        <w:t>:</w:t>
      </w:r>
      <w:r w:rsidR="00BE19FC">
        <w:rPr>
          <w:rFonts w:ascii="Times New Roman" w:hAnsi="Times New Roman" w:cs="Times New Roman"/>
          <w:sz w:val="28"/>
          <w:szCs w:val="28"/>
        </w:rPr>
        <w:t xml:space="preserve"> состав приемочной комиссии, ее формирование. Роль представителя </w:t>
      </w:r>
      <w:proofErr w:type="spellStart"/>
      <w:r w:rsidR="00BE19FC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="00096448">
        <w:rPr>
          <w:rFonts w:ascii="Times New Roman" w:hAnsi="Times New Roman" w:cs="Times New Roman"/>
          <w:sz w:val="28"/>
          <w:szCs w:val="28"/>
        </w:rPr>
        <w:t xml:space="preserve"> как одного из членов комиссии</w:t>
      </w:r>
      <w:r w:rsidR="00BE19FC">
        <w:rPr>
          <w:rFonts w:ascii="Times New Roman" w:hAnsi="Times New Roman" w:cs="Times New Roman"/>
          <w:sz w:val="28"/>
          <w:szCs w:val="28"/>
        </w:rPr>
        <w:t>. Представитель органа федерального строительного надзора.</w:t>
      </w:r>
    </w:p>
    <w:p w:rsidR="00BE19FC" w:rsidRDefault="00BE19FC" w:rsidP="008B4BF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Проблемы с «представителем эксплуатационной организации». Представители «других заинтересованных организаций».</w:t>
      </w:r>
    </w:p>
    <w:p w:rsidR="00BE19FC" w:rsidRDefault="00BE19FC" w:rsidP="008B4BF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95</w:t>
      </w:r>
      <w:r w:rsidR="00F3492D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рассматриваемые приемочной комиссией документы</w:t>
      </w:r>
    </w:p>
    <w:p w:rsidR="00BE19FC" w:rsidRDefault="00BE19FC" w:rsidP="008B4BF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Подпункты и), к), л) – проблемные вопросы</w:t>
      </w:r>
    </w:p>
    <w:p w:rsidR="00BE19FC" w:rsidRDefault="00F3492D" w:rsidP="008B4BF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 организации и проведения ПНР. Неоднозначная формулировка абзаца второго пункта 92. </w:t>
      </w:r>
      <w:r w:rsidR="00096448">
        <w:rPr>
          <w:rFonts w:ascii="Times New Roman" w:hAnsi="Times New Roman" w:cs="Times New Roman"/>
          <w:sz w:val="28"/>
          <w:szCs w:val="28"/>
        </w:rPr>
        <w:t>Организация п</w:t>
      </w:r>
      <w:r>
        <w:rPr>
          <w:rFonts w:ascii="Times New Roman" w:hAnsi="Times New Roman" w:cs="Times New Roman"/>
          <w:sz w:val="28"/>
          <w:szCs w:val="28"/>
        </w:rPr>
        <w:t>роведен</w:t>
      </w:r>
      <w:r w:rsidR="00096448">
        <w:rPr>
          <w:rFonts w:ascii="Times New Roman" w:hAnsi="Times New Roman" w:cs="Times New Roman"/>
          <w:sz w:val="28"/>
          <w:szCs w:val="28"/>
        </w:rPr>
        <w:t>ия</w:t>
      </w:r>
      <w:r>
        <w:rPr>
          <w:rFonts w:ascii="Times New Roman" w:hAnsi="Times New Roman" w:cs="Times New Roman"/>
          <w:sz w:val="28"/>
          <w:szCs w:val="28"/>
        </w:rPr>
        <w:t xml:space="preserve"> ПНР на практике при приемке </w:t>
      </w:r>
      <w:r w:rsidR="00096448">
        <w:rPr>
          <w:rFonts w:ascii="Times New Roman" w:hAnsi="Times New Roman" w:cs="Times New Roman"/>
          <w:sz w:val="28"/>
          <w:szCs w:val="28"/>
        </w:rPr>
        <w:t>в настоящее время</w:t>
      </w:r>
      <w:r>
        <w:rPr>
          <w:rFonts w:ascii="Times New Roman" w:hAnsi="Times New Roman" w:cs="Times New Roman"/>
          <w:sz w:val="28"/>
          <w:szCs w:val="28"/>
        </w:rPr>
        <w:t xml:space="preserve">. Роль поставщика газа – ООО «Газпром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межрегионгаз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B80569" w:rsidRDefault="00B80569" w:rsidP="008B4BF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82CF4" w:rsidRDefault="00182CF4" w:rsidP="008B4BF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газопотребления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жилого здания, на которую не распространяется действие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ТР</w:t>
      </w:r>
      <w:proofErr w:type="gramEnd"/>
      <w:r>
        <w:rPr>
          <w:rFonts w:ascii="Times New Roman" w:hAnsi="Times New Roman" w:cs="Times New Roman"/>
          <w:sz w:val="28"/>
          <w:szCs w:val="28"/>
        </w:rPr>
        <w:t>, в том числе – в отношении приемки.</w:t>
      </w:r>
    </w:p>
    <w:p w:rsidR="00D20434" w:rsidRDefault="00D20434" w:rsidP="008B4BF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газопотребления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жилого здания применительно к частным домовладениям. Особенности приемки при газификации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догазификации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BE19FC">
        <w:rPr>
          <w:rFonts w:ascii="Times New Roman" w:hAnsi="Times New Roman" w:cs="Times New Roman"/>
          <w:sz w:val="28"/>
          <w:szCs w:val="28"/>
        </w:rPr>
        <w:t xml:space="preserve"> Граница между сетью газораспределения и сетью </w:t>
      </w:r>
      <w:proofErr w:type="spellStart"/>
      <w:r w:rsidR="00BE19FC">
        <w:rPr>
          <w:rFonts w:ascii="Times New Roman" w:hAnsi="Times New Roman" w:cs="Times New Roman"/>
          <w:sz w:val="28"/>
          <w:szCs w:val="28"/>
        </w:rPr>
        <w:t>газопотребления</w:t>
      </w:r>
      <w:proofErr w:type="spellEnd"/>
      <w:r w:rsidR="00BE19FC">
        <w:rPr>
          <w:rFonts w:ascii="Times New Roman" w:hAnsi="Times New Roman" w:cs="Times New Roman"/>
          <w:sz w:val="28"/>
          <w:szCs w:val="28"/>
        </w:rPr>
        <w:t>.</w:t>
      </w:r>
    </w:p>
    <w:p w:rsidR="00B80569" w:rsidRDefault="00B80569" w:rsidP="008B4BF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3492D" w:rsidRDefault="00CE1D21" w:rsidP="008B4BF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1D21">
        <w:rPr>
          <w:rFonts w:ascii="Times New Roman" w:hAnsi="Times New Roman" w:cs="Times New Roman"/>
          <w:sz w:val="28"/>
          <w:szCs w:val="28"/>
        </w:rPr>
        <w:t>«Правила подключения (технологического присоединения) газоиспользующего оборудования и объектов капитального строительства к сетям газораспределения», утвержденные постановлением Правительства РФ от 13.09.2021  № 1547</w:t>
      </w:r>
      <w:r>
        <w:rPr>
          <w:rFonts w:ascii="Times New Roman" w:hAnsi="Times New Roman" w:cs="Times New Roman"/>
          <w:sz w:val="28"/>
          <w:szCs w:val="28"/>
        </w:rPr>
        <w:t>.</w:t>
      </w:r>
      <w:r w:rsidR="00F349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F3492D">
        <w:rPr>
          <w:rFonts w:ascii="Times New Roman" w:hAnsi="Times New Roman" w:cs="Times New Roman"/>
          <w:sz w:val="28"/>
          <w:szCs w:val="28"/>
        </w:rPr>
        <w:t xml:space="preserve">равовой </w:t>
      </w:r>
      <w:r>
        <w:rPr>
          <w:rFonts w:ascii="Times New Roman" w:hAnsi="Times New Roman" w:cs="Times New Roman"/>
          <w:sz w:val="28"/>
          <w:szCs w:val="28"/>
        </w:rPr>
        <w:t xml:space="preserve">значение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данного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НПА</w:t>
      </w:r>
      <w:r w:rsidR="00F3492D">
        <w:rPr>
          <w:rFonts w:ascii="Times New Roman" w:hAnsi="Times New Roman" w:cs="Times New Roman"/>
          <w:sz w:val="28"/>
          <w:szCs w:val="28"/>
        </w:rPr>
        <w:t xml:space="preserve"> и связ</w:t>
      </w:r>
      <w:r>
        <w:rPr>
          <w:rFonts w:ascii="Times New Roman" w:hAnsi="Times New Roman" w:cs="Times New Roman"/>
          <w:sz w:val="28"/>
          <w:szCs w:val="28"/>
        </w:rPr>
        <w:t>ь с приемкой в соответствии с Техническим регламентом</w:t>
      </w:r>
      <w:r w:rsidR="00F3492D">
        <w:rPr>
          <w:rFonts w:ascii="Times New Roman" w:hAnsi="Times New Roman" w:cs="Times New Roman"/>
          <w:sz w:val="28"/>
          <w:szCs w:val="28"/>
        </w:rPr>
        <w:t>. Акт готовности к технологическому присоединению.</w:t>
      </w:r>
    </w:p>
    <w:p w:rsidR="00B80569" w:rsidRDefault="00B80569" w:rsidP="008B4BF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80569" w:rsidRDefault="00B80569" w:rsidP="008B4BF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Организация участия в приемочных комиссиях в ОГН Северо-Западного управления. Сроки.</w:t>
      </w:r>
      <w:r w:rsidR="00E855A1">
        <w:rPr>
          <w:rFonts w:ascii="Times New Roman" w:hAnsi="Times New Roman" w:cs="Times New Roman"/>
          <w:sz w:val="28"/>
          <w:szCs w:val="28"/>
        </w:rPr>
        <w:t xml:space="preserve"> Взаимо</w:t>
      </w:r>
      <w:r w:rsidR="00CE1D21">
        <w:rPr>
          <w:rFonts w:ascii="Times New Roman" w:hAnsi="Times New Roman" w:cs="Times New Roman"/>
          <w:sz w:val="28"/>
          <w:szCs w:val="28"/>
        </w:rPr>
        <w:t>действие</w:t>
      </w:r>
      <w:r w:rsidR="00E855A1">
        <w:rPr>
          <w:rFonts w:ascii="Times New Roman" w:hAnsi="Times New Roman" w:cs="Times New Roman"/>
          <w:sz w:val="28"/>
          <w:szCs w:val="28"/>
        </w:rPr>
        <w:t xml:space="preserve"> со строительными организациями.</w:t>
      </w:r>
    </w:p>
    <w:p w:rsidR="00B80569" w:rsidRDefault="00B80569" w:rsidP="008B4BF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Типовые проблемы, приводящие к отказу в приемке. Роль технического (строительного) надзора. Технический надзор со стороны ГРО.</w:t>
      </w:r>
    </w:p>
    <w:p w:rsidR="00B80569" w:rsidRDefault="00B80569" w:rsidP="008B4BF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Недостатки и нарушения при формировании </w:t>
      </w:r>
      <w:r w:rsidR="00CE1D21">
        <w:rPr>
          <w:rFonts w:ascii="Times New Roman" w:hAnsi="Times New Roman" w:cs="Times New Roman"/>
          <w:sz w:val="28"/>
          <w:szCs w:val="28"/>
        </w:rPr>
        <w:t>исполнительной документации, выявляемые при работе приемочных комиссий</w:t>
      </w:r>
      <w:r>
        <w:rPr>
          <w:rFonts w:ascii="Times New Roman" w:hAnsi="Times New Roman" w:cs="Times New Roman"/>
          <w:sz w:val="28"/>
          <w:szCs w:val="28"/>
        </w:rPr>
        <w:t>.  Недостатки при выполнении работ</w:t>
      </w:r>
      <w:r w:rsidR="00CE1D21">
        <w:rPr>
          <w:rFonts w:ascii="Times New Roman" w:hAnsi="Times New Roman" w:cs="Times New Roman"/>
          <w:sz w:val="28"/>
          <w:szCs w:val="28"/>
        </w:rPr>
        <w:t>,</w:t>
      </w:r>
      <w:r w:rsidR="00CE1D21" w:rsidRPr="00CE1D21">
        <w:t xml:space="preserve"> </w:t>
      </w:r>
      <w:r w:rsidR="00CE1D21" w:rsidRPr="00CE1D21">
        <w:rPr>
          <w:rFonts w:ascii="Times New Roman" w:hAnsi="Times New Roman" w:cs="Times New Roman"/>
          <w:sz w:val="28"/>
          <w:szCs w:val="28"/>
        </w:rPr>
        <w:t>выявляемые при работе приемочных комиссий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855A1" w:rsidRDefault="00E855A1" w:rsidP="008B4BF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855A1" w:rsidRDefault="00E855A1" w:rsidP="008B4BF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Разрешение разногласий членов приемочной комиссии. Протокол приемочной комиссии. «Особое мнение» и отказ от подписи</w:t>
      </w:r>
      <w:r w:rsidR="00CE1D21">
        <w:rPr>
          <w:rFonts w:ascii="Times New Roman" w:hAnsi="Times New Roman" w:cs="Times New Roman"/>
          <w:sz w:val="28"/>
          <w:szCs w:val="28"/>
        </w:rPr>
        <w:t xml:space="preserve"> акта приемки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55A1" w:rsidRDefault="00E855A1" w:rsidP="008B4BF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855A1" w:rsidRDefault="00E855A1" w:rsidP="008B4BF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со стороны Правительства РФ за приемкой объектов газоснабжения. </w:t>
      </w:r>
    </w:p>
    <w:p w:rsidR="00E855A1" w:rsidRDefault="00320F64" w:rsidP="008B4BF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Поручение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26.09.2025 № </w:t>
      </w:r>
      <w:r w:rsidR="00E855A1">
        <w:rPr>
          <w:rFonts w:ascii="Times New Roman" w:hAnsi="Times New Roman" w:cs="Times New Roman"/>
          <w:sz w:val="28"/>
          <w:szCs w:val="28"/>
        </w:rPr>
        <w:t>ПЧ-11</w:t>
      </w:r>
      <w:r>
        <w:rPr>
          <w:rFonts w:ascii="Times New Roman" w:hAnsi="Times New Roman" w:cs="Times New Roman"/>
          <w:sz w:val="28"/>
          <w:szCs w:val="28"/>
        </w:rPr>
        <w:t xml:space="preserve"> «Об организации участия в приемочных комиссиях…».</w:t>
      </w:r>
    </w:p>
    <w:p w:rsidR="00E855A1" w:rsidRDefault="00E855A1" w:rsidP="008B4BF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855A1" w:rsidRDefault="00E855A1" w:rsidP="008B4BF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и задачи, следующие за приемкой.</w:t>
      </w:r>
    </w:p>
    <w:p w:rsidR="00E855A1" w:rsidRDefault="00E855A1" w:rsidP="008B4BF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ОПО: регистрация, лицензирование и требования ПБ.</w:t>
      </w:r>
    </w:p>
    <w:p w:rsidR="00E855A1" w:rsidRDefault="00E855A1" w:rsidP="008B4BF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 ОПО: действие ТР. ВДГО и ВКГО.</w:t>
      </w:r>
    </w:p>
    <w:p w:rsidR="00E855A1" w:rsidRDefault="00E855A1" w:rsidP="008B4BF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Постановка на кадастровый учет сетей газораспределения. Охранные зоны.</w:t>
      </w:r>
    </w:p>
    <w:p w:rsidR="00182CF4" w:rsidRDefault="00182CF4" w:rsidP="008B4BF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82CF4" w:rsidRPr="008B4BFD" w:rsidRDefault="00182CF4" w:rsidP="008B4BF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B4BFD" w:rsidRPr="008B4BFD" w:rsidRDefault="008B4BF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8B4BFD" w:rsidRPr="008B4BFD" w:rsidSect="00031C23">
      <w:pgSz w:w="11907" w:h="16840" w:code="9"/>
      <w:pgMar w:top="709" w:right="1418" w:bottom="1134" w:left="851" w:header="720" w:footer="72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BFD"/>
    <w:rsid w:val="00031C23"/>
    <w:rsid w:val="00096448"/>
    <w:rsid w:val="00182CF4"/>
    <w:rsid w:val="00320F64"/>
    <w:rsid w:val="003D6E1B"/>
    <w:rsid w:val="00702240"/>
    <w:rsid w:val="008B4BFD"/>
    <w:rsid w:val="00B80569"/>
    <w:rsid w:val="00BE19FC"/>
    <w:rsid w:val="00CE1D21"/>
    <w:rsid w:val="00D20434"/>
    <w:rsid w:val="00E47716"/>
    <w:rsid w:val="00E855A1"/>
    <w:rsid w:val="00F3492D"/>
    <w:rsid w:val="00F66294"/>
    <w:rsid w:val="00F8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Кварацхелия Андрей Евгеньевич</dc:creator>
  <cp:lastModifiedBy>Кварацхелия Андрей Евгеньевич</cp:lastModifiedBy>
  <cp:revision>6</cp:revision>
  <dcterms:created xsi:type="dcterms:W3CDTF">2026-01-30T10:30:00Z</dcterms:created>
  <dcterms:modified xsi:type="dcterms:W3CDTF">2026-02-03T08:52:00Z</dcterms:modified>
</cp:coreProperties>
</file>